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0A" w:rsidRPr="0035050A" w:rsidRDefault="0035050A" w:rsidP="00350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b/>
          <w:sz w:val="28"/>
          <w:szCs w:val="28"/>
        </w:rPr>
        <w:t>Факти</w:t>
      </w:r>
      <w:proofErr w:type="spellEnd"/>
      <w:r w:rsidRPr="003505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5050A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3505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35050A">
        <w:rPr>
          <w:rFonts w:ascii="Times New Roman" w:hAnsi="Times New Roman" w:cs="Times New Roman"/>
          <w:b/>
          <w:sz w:val="28"/>
          <w:szCs w:val="28"/>
        </w:rPr>
        <w:t xml:space="preserve"> Вас </w:t>
      </w:r>
      <w:proofErr w:type="spellStart"/>
      <w:r w:rsidRPr="0035050A">
        <w:rPr>
          <w:rFonts w:ascii="Times New Roman" w:hAnsi="Times New Roman" w:cs="Times New Roman"/>
          <w:b/>
          <w:sz w:val="28"/>
          <w:szCs w:val="28"/>
        </w:rPr>
        <w:t>здивувати</w:t>
      </w:r>
      <w:proofErr w:type="spellEnd"/>
      <w:r w:rsidRPr="0035050A">
        <w:rPr>
          <w:rFonts w:ascii="Times New Roman" w:hAnsi="Times New Roman" w:cs="Times New Roman"/>
          <w:b/>
          <w:sz w:val="28"/>
          <w:szCs w:val="28"/>
        </w:rPr>
        <w:t>...</w:t>
      </w:r>
    </w:p>
    <w:p w:rsidR="0035050A" w:rsidRPr="0035050A" w:rsidRDefault="0035050A" w:rsidP="003505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часто не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покарано</w:t>
      </w:r>
    </w:p>
    <w:p w:rsidR="0035050A" w:rsidRPr="0035050A" w:rsidRDefault="0035050A" w:rsidP="003505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050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5050A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видаються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незрозумілими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дістала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ляпас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сердитою,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знервованою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збудженою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тому не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покарано.</w:t>
      </w:r>
    </w:p>
    <w:p w:rsidR="0035050A" w:rsidRPr="0035050A" w:rsidRDefault="0035050A" w:rsidP="003505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вести себе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даючи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сперечайтеся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50A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. Дозволяйте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3505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050A">
        <w:rPr>
          <w:rFonts w:ascii="Times New Roman" w:hAnsi="Times New Roman" w:cs="Times New Roman"/>
          <w:sz w:val="28"/>
          <w:szCs w:val="28"/>
        </w:rPr>
        <w:t xml:space="preserve">: нехай вони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одягатися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>.</w:t>
      </w:r>
    </w:p>
    <w:p w:rsidR="0035050A" w:rsidRPr="0035050A" w:rsidRDefault="0035050A" w:rsidP="003505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попередить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непокори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. Вона не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дорікатиме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контролюєте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>.</w:t>
      </w:r>
    </w:p>
    <w:p w:rsidR="0035050A" w:rsidRPr="0035050A" w:rsidRDefault="0035050A" w:rsidP="003505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5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050A">
        <w:rPr>
          <w:rFonts w:ascii="Times New Roman" w:hAnsi="Times New Roman" w:cs="Times New Roman"/>
          <w:sz w:val="28"/>
          <w:szCs w:val="28"/>
        </w:rPr>
        <w:t xml:space="preserve"> себе</w:t>
      </w:r>
    </w:p>
    <w:p w:rsidR="00016864" w:rsidRPr="0035050A" w:rsidRDefault="0035050A" w:rsidP="00350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50A">
        <w:rPr>
          <w:rFonts w:ascii="Times New Roman" w:hAnsi="Times New Roman" w:cs="Times New Roman"/>
          <w:sz w:val="28"/>
          <w:szCs w:val="28"/>
        </w:rPr>
        <w:t xml:space="preserve">Уряд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зобов’язався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Організац</w:t>
      </w:r>
      <w:proofErr w:type="gramStart"/>
      <w:r w:rsidRPr="0035050A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050A">
        <w:rPr>
          <w:rFonts w:ascii="Times New Roman" w:hAnsi="Times New Roman" w:cs="Times New Roman"/>
          <w:sz w:val="28"/>
          <w:szCs w:val="28"/>
        </w:rPr>
        <w:t>б’єднаних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виголошено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права, одним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будь-яких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50A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35050A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навмисного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50A">
        <w:rPr>
          <w:rFonts w:ascii="Times New Roman" w:hAnsi="Times New Roman" w:cs="Times New Roman"/>
          <w:sz w:val="28"/>
          <w:szCs w:val="28"/>
        </w:rPr>
        <w:t>приниження</w:t>
      </w:r>
      <w:proofErr w:type="spellEnd"/>
      <w:r w:rsidRPr="0035050A">
        <w:rPr>
          <w:rFonts w:ascii="Times New Roman" w:hAnsi="Times New Roman" w:cs="Times New Roman"/>
          <w:sz w:val="28"/>
          <w:szCs w:val="28"/>
        </w:rPr>
        <w:t>.</w:t>
      </w:r>
    </w:p>
    <w:sectPr w:rsidR="00016864" w:rsidRPr="0035050A" w:rsidSect="000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50A"/>
    <w:rsid w:val="00016864"/>
    <w:rsid w:val="0035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2012-02-03T15:51:00Z</dcterms:created>
  <dcterms:modified xsi:type="dcterms:W3CDTF">2012-02-03T15:51:00Z</dcterms:modified>
</cp:coreProperties>
</file>